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Ind w:w="-792" w:type="dxa"/>
        <w:tblLook w:val="01E0" w:firstRow="1" w:lastRow="1" w:firstColumn="1" w:lastColumn="1" w:noHBand="0" w:noVBand="0"/>
      </w:tblPr>
      <w:tblGrid>
        <w:gridCol w:w="7435"/>
        <w:gridCol w:w="1430"/>
        <w:gridCol w:w="1311"/>
      </w:tblGrid>
      <w:tr w:rsidR="0044609D" w14:paraId="1FEA1C87" w14:textId="77777777" w:rsidTr="00113F01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1320" w:themeFill="text2" w:themeFillShade="80"/>
            <w:vAlign w:val="center"/>
          </w:tcPr>
          <w:p w14:paraId="52787BEC" w14:textId="77777777" w:rsidR="0044609D" w:rsidRDefault="0044609D" w:rsidP="00113F01">
            <w:pPr>
              <w:pStyle w:val="1"/>
              <w:spacing w:before="120"/>
              <w:jc w:val="center"/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ΧΡΟΝΟΔΙΑΓΡΑΜΜΑ </w:t>
            </w:r>
          </w:p>
          <w:p w14:paraId="7336FF39" w14:textId="77777777" w:rsidR="0044609D" w:rsidRDefault="0044609D" w:rsidP="00113F01">
            <w:pPr>
              <w:pStyle w:val="1"/>
              <w:spacing w:before="120"/>
              <w:jc w:val="center"/>
              <w:rPr>
                <w:color w:val="FFFFFF" w:themeColor="background1"/>
                <w:sz w:val="28"/>
              </w:rPr>
            </w:pPr>
            <w:r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ΕΑΡΙΝΟΥ ΕΞΑΜΗΝΟΥ ΑΚΑΔ. ΕΤΟΥΣ 2023-2024</w:t>
            </w:r>
          </w:p>
        </w:tc>
      </w:tr>
      <w:tr w:rsidR="0044609D" w14:paraId="722B6B41" w14:textId="77777777" w:rsidTr="00113F01"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7FCE" w:themeFill="text2" w:themeFillTint="99"/>
            <w:vAlign w:val="center"/>
          </w:tcPr>
          <w:p w14:paraId="73553364" w14:textId="77777777" w:rsidR="0044609D" w:rsidRDefault="0044609D" w:rsidP="00113F01">
            <w:pPr>
              <w:jc w:val="center"/>
              <w:rPr>
                <w:b/>
                <w:color w:val="156082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156082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ΑΚΑΔΗΜΑΪΚΕΣ ΔΡΑΣΤΗΡΙΟΤΗΤΕΣ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7FCE" w:themeFill="text2" w:themeFillTint="99"/>
            <w:vAlign w:val="center"/>
          </w:tcPr>
          <w:p w14:paraId="26A1870E" w14:textId="77777777" w:rsidR="0044609D" w:rsidRDefault="0044609D" w:rsidP="00113F01">
            <w:pPr>
              <w:jc w:val="center"/>
              <w:rPr>
                <w:b/>
                <w:color w:val="156082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156082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ΕΝΑΡΞΗ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7FCE" w:themeFill="text2" w:themeFillTint="99"/>
            <w:vAlign w:val="center"/>
          </w:tcPr>
          <w:p w14:paraId="1DC6E427" w14:textId="77777777" w:rsidR="0044609D" w:rsidRDefault="0044609D" w:rsidP="00113F01">
            <w:pPr>
              <w:jc w:val="center"/>
              <w:rPr>
                <w:b/>
                <w:color w:val="156082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>
              <w:rPr>
                <w:b/>
                <w:color w:val="156082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ΛΗΞΗ</w:t>
            </w:r>
          </w:p>
        </w:tc>
      </w:tr>
      <w:tr w:rsidR="0044609D" w14:paraId="7A01977D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9A92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 xml:space="preserve">ΑΝΑΝΕΩΣΕΙΣ ΕΓΓΡΑΦΩΝ – ΔΗΛΩΣΕΙΣ ΜΑΘΗΜΑΤΩΝ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938D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lang w:val="en-US"/>
              </w:rPr>
              <w:t>19</w:t>
            </w:r>
            <w:r>
              <w:t>/2/2024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7120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19/3/2024</w:t>
            </w:r>
          </w:p>
        </w:tc>
      </w:tr>
      <w:tr w:rsidR="0044609D" w14:paraId="2742D9CB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7F76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ΔΙΑΡΚΕΙΑ ΕΞΑΜΗΝΟΥ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9ED1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lang w:val="en-US"/>
              </w:rPr>
              <w:t>19</w:t>
            </w:r>
            <w:r>
              <w:t>/2/2024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A6AC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31/5/2024</w:t>
            </w:r>
          </w:p>
        </w:tc>
      </w:tr>
      <w:tr w:rsidR="0044609D" w14:paraId="3F95C281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1B42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ΔΙΑΚΟΠΕΣ ΠΑΣΧΑ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9CFF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27/4/2024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E3AA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/</w:t>
            </w:r>
            <w:r>
              <w:rPr>
                <w:lang w:val="en-US"/>
              </w:rPr>
              <w:t>5</w:t>
            </w:r>
            <w:r>
              <w:t>/2024</w:t>
            </w:r>
          </w:p>
        </w:tc>
      </w:tr>
      <w:tr w:rsidR="0044609D" w14:paraId="79EA48B3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AF38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ΕΞΕΤΑΣΕΙΣ ΕΑΡΙΝΟΥ ΕΞΑΜΗΝΟΥ</w:t>
            </w:r>
            <w:r>
              <w:tab/>
            </w:r>
            <w:r>
              <w:tab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E7CF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/6/2024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E2C3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lang w:val="en-US"/>
              </w:rPr>
              <w:t>28</w:t>
            </w:r>
            <w:r>
              <w:t>/6/2024</w:t>
            </w:r>
          </w:p>
        </w:tc>
      </w:tr>
      <w:tr w:rsidR="0044609D" w14:paraId="4C376EC2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F084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ΕΞΕΤΑΣΤΙΚΗ ΣΕΠΤΕΜΒΡΙΟΥ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CA99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lang w:val="en-US"/>
              </w:rPr>
              <w:t>2</w:t>
            </w:r>
            <w:r>
              <w:t>/9/2024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36D5" w14:textId="59494350" w:rsidR="0044609D" w:rsidRPr="00AF617F" w:rsidRDefault="0044609D" w:rsidP="00113F0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/9/202</w:t>
            </w:r>
            <w:r w:rsidR="00AF617F">
              <w:rPr>
                <w:lang w:val="en-US"/>
              </w:rPr>
              <w:t>4</w:t>
            </w:r>
          </w:p>
        </w:tc>
      </w:tr>
      <w:tr w:rsidR="0044609D" w14:paraId="06B85EE1" w14:textId="77777777" w:rsidTr="00113F01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  <w:vAlign w:val="center"/>
          </w:tcPr>
          <w:p w14:paraId="05A0D92E" w14:textId="77777777" w:rsidR="0044609D" w:rsidRDefault="0044609D" w:rsidP="00113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ΑΝΑΘΕΣΕΙΣ ΘΕΜΑΤΩΝ ΠΤΥΧΙΑΚΩΝ ΕΡΓΑΣΙΩΝ</w:t>
            </w:r>
          </w:p>
        </w:tc>
      </w:tr>
      <w:tr w:rsidR="0044609D" w14:paraId="1CD31369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94CF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ΘΕΜΑΤΑ ΠΤΥΧΙΑΚΩΝ ΕΡΓΑΣΙΩΝ ΑΠΟ ΚΑΘΗΓΗΤΕΣ ΣΤΗ ΓΡΑΜΜΑΤΕΙΑ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B671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06CF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24/3/2024</w:t>
            </w:r>
          </w:p>
        </w:tc>
      </w:tr>
      <w:tr w:rsidR="0044609D" w14:paraId="5C887C3A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5F4F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 xml:space="preserve">ΑΝΑΡΤΗΣΗ ΘΕΜΑΤΩΝ ΠΤΥΧΙΑΚΩΝ ΕΡΓΑΣΙΩΝ ΣΤΟ ΔΙΑΔΙΚΤΥΟ </w:t>
            </w:r>
            <w:r>
              <w:rPr>
                <w:u w:val="double"/>
              </w:rPr>
              <w:t>ΠΙΘΑΝΩΣ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546E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EE09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28/3/2024</w:t>
            </w:r>
          </w:p>
        </w:tc>
      </w:tr>
      <w:tr w:rsidR="0044609D" w14:paraId="689FE716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964E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 xml:space="preserve">ΚΑΤΑΘΕΣΗ ΑΙΤΗΣΕΩΝ ΓΙΑ </w:t>
            </w:r>
          </w:p>
          <w:p w14:paraId="131D3B5B" w14:textId="77777777" w:rsidR="0044609D" w:rsidRDefault="0044609D" w:rsidP="0044609D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b/>
              </w:rPr>
            </w:pPr>
            <w:r>
              <w:t>ΑΝΑΘΕΣΗ ΠΤΥΧΙΑΚΗΣ ΕΡΓΑΣΙΑΣ</w:t>
            </w:r>
          </w:p>
          <w:p w14:paraId="637ABFD7" w14:textId="77777777" w:rsidR="0044609D" w:rsidRDefault="0044609D" w:rsidP="0044609D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b/>
              </w:rPr>
            </w:pPr>
            <w:r>
              <w:t xml:space="preserve">ΑΚΥΡΩΣΗ ΠΤΥΧΙΑΚΗΣ ΕΡΓΑΣΙΑΣ </w:t>
            </w:r>
          </w:p>
          <w:p w14:paraId="771E7444" w14:textId="77777777" w:rsidR="0044609D" w:rsidRDefault="0044609D" w:rsidP="0044609D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b/>
              </w:rPr>
            </w:pPr>
            <w:r>
              <w:t>ΑΛΛΑΓΗ ΕΠΙΒΛΕΠΟΝΤΑ ΠΤΥΧΙΑΚΗΣ ΕΡΓΑΣΙΑΣ</w:t>
            </w:r>
          </w:p>
          <w:p w14:paraId="665F5ABF" w14:textId="77777777" w:rsidR="0044609D" w:rsidRDefault="0044609D" w:rsidP="0044609D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spacing w:line="273" w:lineRule="auto"/>
              <w:rPr>
                <w:rFonts w:asciiTheme="minorHAnsi" w:hAnsiTheme="minorHAnsi" w:cstheme="minorHAnsi"/>
                <w:b/>
              </w:rPr>
            </w:pPr>
            <w:r>
              <w:t>ΑΝΑΝΕΩΣΗ ΠΤΥΧΙΑΚΗΣ ΕΡΓΑΣΙΑΣ</w:t>
            </w:r>
          </w:p>
          <w:p w14:paraId="73294FF0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 xml:space="preserve">(Διαδικασία: </w:t>
            </w:r>
            <w:hyperlink r:id="rId5">
              <w:r>
                <w:rPr>
                  <w:highlight w:val="yellow"/>
                </w:rPr>
                <w:t>https://cs.uowm.gr/diadikasia-anathesis-ananeosis-akyrosis-ptychiakon/</w:t>
              </w:r>
            </w:hyperlink>
            <w:r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A260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Όλο το εξάμηνο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FDD7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609D" w14:paraId="655FA1DB" w14:textId="77777777" w:rsidTr="00113F01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  <w:vAlign w:val="center"/>
          </w:tcPr>
          <w:p w14:paraId="597129DB" w14:textId="77777777" w:rsidR="0044609D" w:rsidRDefault="0044609D" w:rsidP="00113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ΠΑΡΟΥΣΙΑΣΕΙΣ ΠΤΥΧΙΑΚΩΝ ΕΡΓΑΣΙΩΝ</w:t>
            </w:r>
          </w:p>
        </w:tc>
      </w:tr>
      <w:tr w:rsidR="0044609D" w14:paraId="2E9640F3" w14:textId="77777777" w:rsidTr="00113F01">
        <w:trPr>
          <w:trHeight w:val="737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2C99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 xml:space="preserve">ΚΑΤΑΛΗΚΤΙΚΗ ΗΜΕΡΟΜΗΝΙΑ ΚΑΤΑΘΕΣΗΣ </w:t>
            </w:r>
            <w:r>
              <w:rPr>
                <w:u w:val="double"/>
              </w:rPr>
              <w:t>ΑΙΤΗΣΕΩΝ</w:t>
            </w:r>
            <w:r>
              <w:t xml:space="preserve"> ΟΛΟΚΛΗΡΩΜΕΝΩΝ ΠΤΥΧΙΑΚΩΝ ΕΡΓΑΣΙΩΝ ΓΙΑ ΠΑΡΟΥΣΙΑΣΗ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9B7D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Όλο το εξάμηνο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BCD6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609D" w14:paraId="0AFDCB78" w14:textId="77777777" w:rsidTr="00113F01">
        <w:trPr>
          <w:trHeight w:val="737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70A2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 xml:space="preserve">ΚΑΤΑΛΗΚΤΙΚΗ ΗΜΕΡΟΜΗΝΙΑ ΚΑΤΑΘΕΣΗΣ ΟΛΟΚΛΗΡΩΜΕΝΩΝ ΠΤΥΧΙΑΚΩΝ ΕΡΓΑΣΙΩΝ ΓΙΑ ΠΑΡΟΥΣΙΑΣΗ 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E633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E2DC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609D" w14:paraId="6D39C11A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8141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ΠΡΟΓΡΑΜΜΑ ΠΑΡΟΥΣΙΑΣΕΩΝ ΣΤΟ ΔΙΑΔΙΚΤΥΟ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7018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434D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609D" w14:paraId="51F30149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045F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ΠΑΡΟΥΣΙΑΣΕΙΣ ΠΤΥΧΙΑΚΩΝ ΕΡΓΑΣΙΩΝ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8927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726F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609D" w14:paraId="7C600244" w14:textId="77777777" w:rsidTr="00113F01">
        <w:tc>
          <w:tcPr>
            <w:tcW w:w="10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EB" w:themeFill="accent1" w:themeFillTint="66"/>
            <w:vAlign w:val="center"/>
          </w:tcPr>
          <w:p w14:paraId="72853C1C" w14:textId="77777777" w:rsidR="0044609D" w:rsidRDefault="0044609D" w:rsidP="00113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ΟΡΚΩΜΟΣΙΑ</w:t>
            </w:r>
          </w:p>
        </w:tc>
      </w:tr>
      <w:tr w:rsidR="0044609D" w14:paraId="104A1482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F3E7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ΚΑΤΑΛΗΚΤΙΚΗ ΗΜΕΡΟΜΗΝΙΑ ΚΑΤΑΘΕΣΗΣ ΑΙΤΗΣΕΩΝ ΓΙΑ ΟΡΚΩΜΟΣΙΑ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8882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C7C9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/4/2024</w:t>
            </w:r>
          </w:p>
        </w:tc>
      </w:tr>
      <w:tr w:rsidR="0044609D" w14:paraId="7AAF8819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7255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ΚΑΤΑΛΗΚΤΙΚΗ ΗΜΕΡΟΜΗΝΙΑ ΚΑΤΑΘΕΣΗΣ ΟΛΟΚΛΗΡΩΜΕΝΟΥ ΦΑΚΕΛΟΥ ΠΡΑΚΤΙΚΗΣ ΑΣΚΗΣΗΣ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D5B6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6EC0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/4/2024</w:t>
            </w:r>
          </w:p>
        </w:tc>
      </w:tr>
      <w:tr w:rsidR="0044609D" w14:paraId="48B29556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2ACE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ΚΑΤΑΛΗΚΤΙΚΗ ΗΜΕΡΟΜΗΝΙΑ ΕΠΙΣΤΡΟΦΗΣ ΒΙΒΛΙΩΝ ΣΤΗ ΒΙΒΛΙΟΘΗΚΗ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0743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7ACA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/4/2024</w:t>
            </w:r>
          </w:p>
        </w:tc>
      </w:tr>
      <w:tr w:rsidR="0044609D" w14:paraId="5F527D4A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EB1F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ΚΑΤΑΛΗΚΤΙΚΗ ΗΜΕΡΟΜΗΝΙΑ ΚΑΤΑΘΕΣΗΣ ΠΤΥΧΙΑΚΗΣ ΕΡΓΑΣΙΑΣ ΣΕ ΗΛΕΚΤΡΟΝΙΚΗ ΜΟΡΦΗ ΣΤΗΝ ΒΙΒΛΙΟΘΗΚΗ (</w:t>
            </w:r>
            <w:r>
              <w:rPr>
                <w:lang w:val="en-US"/>
              </w:rPr>
              <w:t>doc</w:t>
            </w:r>
            <w:r>
              <w:t>-</w:t>
            </w:r>
            <w:r>
              <w:rPr>
                <w:lang w:val="en-US"/>
              </w:rPr>
              <w:t>pdf</w:t>
            </w:r>
            <w: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C6CC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6556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</w:t>
            </w:r>
            <w:r>
              <w:rPr>
                <w:lang w:val="en-US"/>
              </w:rPr>
              <w:t>5/</w:t>
            </w:r>
            <w:r>
              <w:t>4/2024</w:t>
            </w:r>
          </w:p>
        </w:tc>
      </w:tr>
      <w:tr w:rsidR="0044609D" w14:paraId="239568C0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730B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>ΚΑΤΑΛΗΚΤΙΚΗ ΗΜΕΡΟΜΗΝΙΑ ΕΠΙΣΤΡΟΦΗΣ ΠΑΣΟ,  ΚΑΡΤΑΣ ΣΙΤΙΣΗΣ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742C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632B" w14:textId="77777777" w:rsidR="0044609D" w:rsidRDefault="0044609D" w:rsidP="00113F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/4/2024</w:t>
            </w:r>
          </w:p>
        </w:tc>
      </w:tr>
      <w:tr w:rsidR="0044609D" w14:paraId="6526A34C" w14:textId="77777777" w:rsidTr="00113F01">
        <w:trPr>
          <w:trHeight w:val="454"/>
        </w:trPr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589B" w14:textId="77777777" w:rsidR="0044609D" w:rsidRDefault="0044609D" w:rsidP="00113F01">
            <w:pPr>
              <w:rPr>
                <w:rFonts w:asciiTheme="minorHAnsi" w:hAnsiTheme="minorHAnsi" w:cstheme="minorHAnsi"/>
                <w:b/>
              </w:rPr>
            </w:pPr>
            <w:r>
              <w:t xml:space="preserve">ΟΡΚΩΜΟΣΙΑ 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F764" w14:textId="77777777" w:rsidR="0044609D" w:rsidRDefault="0044609D" w:rsidP="00113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6/6/2024</w:t>
            </w:r>
          </w:p>
        </w:tc>
      </w:tr>
    </w:tbl>
    <w:p w14:paraId="16539113" w14:textId="77777777" w:rsidR="0044609D" w:rsidRDefault="0044609D" w:rsidP="0044609D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46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085"/>
    <w:multiLevelType w:val="multilevel"/>
    <w:tmpl w:val="73AE63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999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D"/>
    <w:rsid w:val="0044609D"/>
    <w:rsid w:val="00A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F793"/>
  <w15:chartTrackingRefBased/>
  <w15:docId w15:val="{9AE99AA9-0742-413C-927E-9B6C20F3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0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4460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460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60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460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460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460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460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60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460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4460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460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460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4609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4609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4609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4609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4609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460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460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46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460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460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460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4609D"/>
    <w:rPr>
      <w:i/>
      <w:iCs/>
      <w:color w:val="404040" w:themeColor="text1" w:themeTint="BF"/>
    </w:rPr>
  </w:style>
  <w:style w:type="paragraph" w:styleId="a6">
    <w:name w:val="List Paragraph"/>
    <w:basedOn w:val="a"/>
    <w:link w:val="Char2"/>
    <w:qFormat/>
    <w:rsid w:val="0044609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4609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3"/>
    <w:uiPriority w:val="30"/>
    <w:qFormat/>
    <w:rsid w:val="004460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3">
    <w:name w:val="Έντονο απόσπ. Char"/>
    <w:basedOn w:val="a0"/>
    <w:link w:val="a8"/>
    <w:uiPriority w:val="30"/>
    <w:rsid w:val="0044609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4609D"/>
    <w:rPr>
      <w:b/>
      <w:bCs/>
      <w:smallCaps/>
      <w:color w:val="0F4761" w:themeColor="accent1" w:themeShade="BF"/>
      <w:spacing w:val="5"/>
    </w:rPr>
  </w:style>
  <w:style w:type="character" w:customStyle="1" w:styleId="Char2">
    <w:name w:val="Παράγραφος λίστας Char"/>
    <w:basedOn w:val="a0"/>
    <w:link w:val="a6"/>
    <w:qFormat/>
    <w:rsid w:val="0044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uowm.gr/diadikasia-anathesis-ananeosis-akyrosis-ptychiak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-GEORGIOS-CHRISTOS DOROS</dc:creator>
  <cp:keywords/>
  <dc:description/>
  <cp:lastModifiedBy>-ΧΡΗΣΤΟΣ ΧΥΤΗΡΗΣ</cp:lastModifiedBy>
  <cp:revision>3</cp:revision>
  <dcterms:created xsi:type="dcterms:W3CDTF">2024-02-19T10:24:00Z</dcterms:created>
  <dcterms:modified xsi:type="dcterms:W3CDTF">2024-02-27T08:55:00Z</dcterms:modified>
</cp:coreProperties>
</file>